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62"/>
      </w:pPr>
      <w:r>
        <w:rPr/>
        <w:t>Аннотация</w:t>
      </w:r>
    </w:p>
    <w:p>
      <w:pPr>
        <w:pStyle w:val="Title"/>
        <w:ind w:right="1466"/>
      </w:pPr>
      <w:r>
        <w:rPr/>
        <w:t>к рабочей программе среднего (полного) общего образования</w:t>
      </w:r>
      <w:r>
        <w:rPr>
          <w:spacing w:val="-57"/>
        </w:rPr>
        <w:t> </w:t>
      </w:r>
      <w:r>
        <w:rPr/>
        <w:t>по учебному предмету «Естествознание» (базовый уровень)</w:t>
      </w:r>
      <w:r>
        <w:rPr>
          <w:spacing w:val="1"/>
        </w:rPr>
        <w:t> </w:t>
      </w:r>
      <w:r>
        <w:rPr/>
        <w:t>(3ч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 102</w:t>
      </w:r>
      <w:r>
        <w:rPr>
          <w:spacing w:val="1"/>
        </w:rPr>
        <w:t> </w:t>
      </w:r>
      <w:r>
        <w:rPr/>
        <w:t>ч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год,</w:t>
      </w:r>
      <w:r>
        <w:rPr>
          <w:spacing w:val="-1"/>
        </w:rPr>
        <w:t> </w:t>
      </w:r>
      <w:r>
        <w:rPr/>
        <w:t>2 года</w:t>
      </w:r>
      <w:r>
        <w:rPr>
          <w:spacing w:val="-1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всего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204 часа)</w:t>
      </w:r>
    </w:p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ind w:right="123"/>
      </w:pPr>
      <w:r>
        <w:rPr/>
        <w:t>Рабочая программа среднего (полного) общего образования</w:t>
      </w:r>
      <w:r>
        <w:rPr>
          <w:spacing w:val="1"/>
        </w:rPr>
        <w:t> </w:t>
      </w:r>
      <w:r>
        <w:rPr/>
        <w:t>по учебному предмету «Есте-</w:t>
      </w:r>
      <w:r>
        <w:rPr>
          <w:spacing w:val="-57"/>
        </w:rPr>
        <w:t> </w:t>
      </w:r>
      <w:r>
        <w:rPr/>
        <w:t>ствознание» (далее - Рабочая программа) составлена с учетом содержания Примерной основной</w:t>
      </w:r>
      <w:r>
        <w:rPr>
          <w:spacing w:val="1"/>
        </w:rPr>
        <w:t> </w:t>
      </w:r>
      <w:r>
        <w:rPr/>
        <w:t>образовательной программы среднего общего образования, одобренной решением федерального</w:t>
      </w:r>
      <w:r>
        <w:rPr>
          <w:spacing w:val="1"/>
        </w:rPr>
        <w:t> </w:t>
      </w:r>
      <w:r>
        <w:rPr/>
        <w:t>учебно-методического объединения по общему образованию (протокол от 28 июня 2016 г. № 2/16-</w:t>
      </w:r>
      <w:r>
        <w:rPr>
          <w:spacing w:val="-57"/>
        </w:rPr>
        <w:t> </w:t>
      </w:r>
      <w:r>
        <w:rPr/>
        <w:t>з), на основе авторской рабочей программы к линии УМК О.С. Габриеляна и др. (Габриелян, О.С.</w:t>
      </w:r>
      <w:r>
        <w:rPr>
          <w:spacing w:val="1"/>
        </w:rPr>
        <w:t> </w:t>
      </w:r>
      <w:r>
        <w:rPr/>
        <w:t>Естествознание. Базовый уровень. 10-11 классы: рабочая программа к линии УМК О.С. Габриеля-</w:t>
      </w:r>
      <w:r>
        <w:rPr>
          <w:spacing w:val="1"/>
        </w:rPr>
        <w:t> </w:t>
      </w:r>
      <w:r>
        <w:rPr/>
        <w:t>на и др.: учебно-методическое пособие/ О.С. Габриелян, С.А. Сладков. – М.: Дрофа, 2017.- 68</w:t>
      </w:r>
      <w:r>
        <w:rPr>
          <w:spacing w:val="1"/>
        </w:rPr>
        <w:t> </w:t>
      </w:r>
      <w:r>
        <w:rPr/>
        <w:t>с.)(далее- авторская рабочая программа).</w:t>
      </w:r>
    </w:p>
    <w:p>
      <w:pPr>
        <w:pStyle w:val="BodyText"/>
        <w:ind w:right="124"/>
      </w:pPr>
      <w:r>
        <w:rPr/>
        <w:t>Полностью соответствует Федеральному государственному образовательному стандарту</w:t>
      </w:r>
      <w:r>
        <w:rPr>
          <w:spacing w:val="1"/>
        </w:rPr>
        <w:t> </w:t>
      </w:r>
      <w:r>
        <w:rPr/>
        <w:t>среднего общего образования, утвержденному приказом Министерства науки и образования Рос-</w:t>
      </w:r>
      <w:r>
        <w:rPr>
          <w:spacing w:val="1"/>
        </w:rPr>
        <w:t> </w:t>
      </w:r>
      <w:r>
        <w:rPr/>
        <w:t>сийской Федерации от 6 октября 2009 г. № 413 «Об утверждении и введении в действие федераль-</w:t>
      </w:r>
      <w:r>
        <w:rPr>
          <w:spacing w:val="1"/>
        </w:rPr>
        <w:t> </w:t>
      </w:r>
      <w:r>
        <w:rPr/>
        <w:t>ного</w:t>
      </w:r>
      <w:r>
        <w:rPr>
          <w:spacing w:val="-1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образовательного стандарта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образования».</w:t>
      </w:r>
    </w:p>
    <w:p>
      <w:pPr>
        <w:pStyle w:val="BodyText"/>
        <w:spacing w:before="1"/>
        <w:ind w:left="985" w:firstLine="0"/>
      </w:pPr>
      <w:r>
        <w:rPr/>
        <w:t>Реализация</w:t>
      </w:r>
      <w:r>
        <w:rPr>
          <w:spacing w:val="-3"/>
        </w:rPr>
        <w:t> </w:t>
      </w:r>
      <w:r>
        <w:rPr/>
        <w:t>содержания</w:t>
      </w:r>
      <w:r>
        <w:rPr>
          <w:spacing w:val="-6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программы</w:t>
      </w:r>
      <w:r>
        <w:rPr>
          <w:spacing w:val="-3"/>
        </w:rPr>
        <w:t> </w:t>
      </w:r>
      <w:r>
        <w:rPr/>
        <w:t>позволит</w:t>
      </w:r>
      <w:r>
        <w:rPr>
          <w:spacing w:val="-3"/>
        </w:rPr>
        <w:t> </w:t>
      </w:r>
      <w:r>
        <w:rPr/>
        <w:t>достичь</w:t>
      </w:r>
      <w:r>
        <w:rPr>
          <w:spacing w:val="-3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1" w:after="0"/>
        <w:ind w:left="133" w:right="123" w:firstLine="852"/>
        <w:jc w:val="both"/>
        <w:rPr>
          <w:sz w:val="24"/>
        </w:rPr>
      </w:pPr>
      <w:r>
        <w:rPr>
          <w:sz w:val="24"/>
        </w:rPr>
        <w:t>освоение знаний о современной естественнонаучной картине мира и методах есте-</w:t>
      </w:r>
      <w:r>
        <w:rPr>
          <w:spacing w:val="1"/>
          <w:sz w:val="24"/>
        </w:rPr>
        <w:t> </w:t>
      </w:r>
      <w:r>
        <w:rPr>
          <w:sz w:val="24"/>
        </w:rPr>
        <w:t>ственных наук, знакомство с наиболее важными идеями и достижениями естествознания, позво-</w:t>
      </w:r>
      <w:r>
        <w:rPr>
          <w:spacing w:val="1"/>
          <w:sz w:val="24"/>
        </w:rPr>
        <w:t> </w:t>
      </w:r>
      <w:r>
        <w:rPr>
          <w:sz w:val="24"/>
        </w:rPr>
        <w:t>ляющими раскрыть его роль в представлениях человека о природе, развитии техники и техноло-</w:t>
      </w:r>
      <w:r>
        <w:rPr>
          <w:spacing w:val="1"/>
          <w:sz w:val="24"/>
        </w:rPr>
        <w:t> </w:t>
      </w:r>
      <w:r>
        <w:rPr>
          <w:sz w:val="24"/>
        </w:rPr>
        <w:t>гий;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0" w:after="0"/>
        <w:ind w:left="133" w:right="123" w:firstLine="852"/>
        <w:jc w:val="both"/>
        <w:rPr>
          <w:sz w:val="24"/>
        </w:rPr>
      </w:pPr>
      <w:r>
        <w:rPr>
          <w:sz w:val="24"/>
        </w:rPr>
        <w:t>овладение умениями применять полученные знания для объяснения явлений окру-</w:t>
      </w:r>
      <w:r>
        <w:rPr>
          <w:spacing w:val="1"/>
          <w:sz w:val="24"/>
        </w:rPr>
        <w:t> </w:t>
      </w:r>
      <w:r>
        <w:rPr>
          <w:sz w:val="24"/>
        </w:rPr>
        <w:t>жающего мира, критической оценки использования естественнонаучной информации, полученной</w:t>
      </w:r>
      <w:r>
        <w:rPr>
          <w:spacing w:val="1"/>
          <w:sz w:val="24"/>
        </w:rPr>
        <w:t> </w:t>
      </w:r>
      <w:r>
        <w:rPr>
          <w:sz w:val="24"/>
        </w:rPr>
        <w:t>из различных источников для осознанного определения собственной позиции по отношению к об-</w:t>
      </w:r>
      <w:r>
        <w:rPr>
          <w:spacing w:val="1"/>
          <w:sz w:val="24"/>
        </w:rPr>
        <w:t> </w:t>
      </w:r>
      <w:r>
        <w:rPr>
          <w:sz w:val="24"/>
        </w:rPr>
        <w:t>суждаемым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обществе проблемам</w:t>
      </w:r>
      <w:r>
        <w:rPr>
          <w:spacing w:val="-2"/>
          <w:sz w:val="24"/>
        </w:rPr>
        <w:t> </w:t>
      </w:r>
      <w:r>
        <w:rPr>
          <w:sz w:val="24"/>
        </w:rPr>
        <w:t>(экологическим, энергетическим,</w:t>
      </w:r>
      <w:r>
        <w:rPr>
          <w:spacing w:val="-1"/>
          <w:sz w:val="24"/>
        </w:rPr>
        <w:t> </w:t>
      </w:r>
      <w:r>
        <w:rPr>
          <w:sz w:val="24"/>
        </w:rPr>
        <w:t>сырьевым</w:t>
      </w:r>
      <w:r>
        <w:rPr>
          <w:spacing w:val="-3"/>
          <w:sz w:val="24"/>
        </w:rPr>
        <w:t> </w:t>
      </w:r>
      <w:r>
        <w:rPr>
          <w:sz w:val="24"/>
        </w:rPr>
        <w:t>и др.);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0" w:after="0"/>
        <w:ind w:left="133" w:right="134" w:firstLine="852"/>
        <w:jc w:val="both"/>
        <w:rPr>
          <w:sz w:val="24"/>
        </w:rPr>
      </w:pPr>
      <w:r>
        <w:rPr>
          <w:sz w:val="24"/>
        </w:rPr>
        <w:t>развитие интеллектуальных, творческих способностей и критического мышления в</w:t>
      </w:r>
      <w:r>
        <w:rPr>
          <w:spacing w:val="1"/>
          <w:sz w:val="24"/>
        </w:rPr>
        <w:t> </w:t>
      </w:r>
      <w:r>
        <w:rPr>
          <w:sz w:val="24"/>
        </w:rPr>
        <w:t>ходе простейших исследований, анализа явлений, восприятия и интерпретации полученных 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-4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0" w:after="0"/>
        <w:ind w:left="133" w:right="122" w:firstLine="852"/>
        <w:jc w:val="both"/>
        <w:rPr>
          <w:sz w:val="24"/>
        </w:rPr>
      </w:pPr>
      <w:r>
        <w:rPr>
          <w:sz w:val="24"/>
        </w:rPr>
        <w:t>воспитание убежденности в возможности познания законов природы и использова-</w:t>
      </w:r>
      <w:r>
        <w:rPr>
          <w:spacing w:val="1"/>
          <w:sz w:val="24"/>
        </w:rPr>
        <w:t> </w:t>
      </w:r>
      <w:r>
        <w:rPr>
          <w:sz w:val="24"/>
        </w:rPr>
        <w:t>ния достижений естественных наук для развития цивилизации; стремление к обоснованности вы-</w:t>
      </w:r>
      <w:r>
        <w:rPr>
          <w:spacing w:val="1"/>
          <w:sz w:val="24"/>
        </w:rPr>
        <w:t> </w:t>
      </w:r>
      <w:r>
        <w:rPr>
          <w:sz w:val="24"/>
        </w:rPr>
        <w:t>сказываемой позиции и уважение к мнению оппонентов при обсуждении проблем; осознанное от-</w:t>
      </w:r>
      <w:r>
        <w:rPr>
          <w:spacing w:val="1"/>
          <w:sz w:val="24"/>
        </w:rPr>
        <w:t> </w:t>
      </w:r>
      <w:r>
        <w:rPr>
          <w:sz w:val="24"/>
        </w:rPr>
        <w:t>ношение к возможности опасных экологических и этических последствий, связанных с достиже-</w:t>
      </w:r>
      <w:r>
        <w:rPr>
          <w:spacing w:val="1"/>
          <w:sz w:val="24"/>
        </w:rPr>
        <w:t> </w:t>
      </w:r>
      <w:r>
        <w:rPr>
          <w:sz w:val="24"/>
        </w:rPr>
        <w:t>ниями</w:t>
      </w:r>
      <w:r>
        <w:rPr>
          <w:spacing w:val="-1"/>
          <w:sz w:val="24"/>
        </w:rPr>
        <w:t> </w:t>
      </w:r>
      <w:r>
        <w:rPr>
          <w:sz w:val="24"/>
        </w:rPr>
        <w:t>естественных</w:t>
      </w:r>
      <w:r>
        <w:rPr>
          <w:spacing w:val="1"/>
          <w:sz w:val="24"/>
        </w:rPr>
        <w:t> </w:t>
      </w:r>
      <w:r>
        <w:rPr>
          <w:sz w:val="24"/>
        </w:rPr>
        <w:t>наук;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37" w:lineRule="auto" w:before="2" w:after="0"/>
        <w:ind w:left="133" w:right="134" w:firstLine="852"/>
        <w:jc w:val="both"/>
        <w:rPr>
          <w:sz w:val="24"/>
        </w:rPr>
      </w:pPr>
      <w:r>
        <w:rPr>
          <w:sz w:val="24"/>
        </w:rPr>
        <w:t>использование естественнонаучных знаний в повседневной жизни для обеспечения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безопасности</w:t>
      </w:r>
      <w:r>
        <w:rPr>
          <w:sz w:val="24"/>
        </w:rPr>
        <w:t> </w:t>
      </w:r>
      <w:r>
        <w:rPr>
          <w:spacing w:val="-1"/>
          <w:sz w:val="24"/>
        </w:rPr>
        <w:t>жизнедеятельности,</w:t>
      </w:r>
      <w:r>
        <w:rPr>
          <w:spacing w:val="1"/>
          <w:sz w:val="24"/>
        </w:rPr>
        <w:t> </w:t>
      </w:r>
      <w:r>
        <w:rPr>
          <w:sz w:val="24"/>
        </w:rPr>
        <w:t>охраны</w:t>
      </w:r>
      <w:r>
        <w:rPr>
          <w:spacing w:val="-3"/>
          <w:sz w:val="24"/>
        </w:rPr>
        <w:t> </w:t>
      </w:r>
      <w:r>
        <w:rPr>
          <w:sz w:val="24"/>
        </w:rPr>
        <w:t>здоровья,</w:t>
      </w:r>
      <w:r>
        <w:rPr>
          <w:spacing w:val="1"/>
          <w:sz w:val="24"/>
        </w:rPr>
        <w:t> </w:t>
      </w:r>
      <w:r>
        <w:rPr>
          <w:sz w:val="24"/>
        </w:rPr>
        <w:t>окружающей среды,</w:t>
      </w:r>
      <w:r>
        <w:rPr>
          <w:spacing w:val="-21"/>
          <w:sz w:val="24"/>
        </w:rPr>
        <w:t> </w:t>
      </w:r>
      <w:r>
        <w:rPr>
          <w:sz w:val="24"/>
        </w:rPr>
        <w:t>энергосбережения.</w:t>
      </w:r>
    </w:p>
    <w:p>
      <w:pPr>
        <w:pStyle w:val="BodyText"/>
        <w:spacing w:line="237" w:lineRule="auto" w:before="4"/>
        <w:ind w:right="123"/>
      </w:pPr>
      <w:r>
        <w:rPr/>
        <w:t>Реализация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следующего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методического</w:t>
      </w:r>
      <w:r>
        <w:rPr>
          <w:spacing w:val="-1"/>
        </w:rPr>
        <w:t> </w:t>
      </w:r>
      <w:r>
        <w:rPr/>
        <w:t>комплекта:</w:t>
      </w:r>
    </w:p>
    <w:p>
      <w:pPr>
        <w:pStyle w:val="ListParagraph"/>
        <w:numPr>
          <w:ilvl w:val="0"/>
          <w:numId w:val="2"/>
        </w:numPr>
        <w:tabs>
          <w:tab w:pos="1574" w:val="left" w:leader="none"/>
        </w:tabs>
        <w:spacing w:line="240" w:lineRule="auto" w:before="1" w:after="0"/>
        <w:ind w:left="133" w:right="125" w:firstLine="852"/>
        <w:jc w:val="both"/>
        <w:rPr>
          <w:sz w:val="24"/>
        </w:rPr>
      </w:pPr>
      <w:r>
        <w:rPr>
          <w:sz w:val="24"/>
        </w:rPr>
        <w:t>Авторская</w:t>
      </w:r>
      <w:r>
        <w:rPr>
          <w:spacing w:val="61"/>
          <w:sz w:val="24"/>
        </w:rPr>
        <w:t> </w:t>
      </w:r>
      <w:r>
        <w:rPr>
          <w:sz w:val="24"/>
        </w:rPr>
        <w:t>рабочая</w:t>
      </w:r>
      <w:r>
        <w:rPr>
          <w:spacing w:val="61"/>
          <w:sz w:val="24"/>
        </w:rPr>
        <w:t> </w:t>
      </w:r>
      <w:r>
        <w:rPr>
          <w:sz w:val="24"/>
        </w:rPr>
        <w:t>программа</w:t>
      </w:r>
      <w:r>
        <w:rPr>
          <w:spacing w:val="61"/>
          <w:sz w:val="24"/>
        </w:rPr>
        <w:t> </w:t>
      </w:r>
      <w:r>
        <w:rPr>
          <w:sz w:val="24"/>
        </w:rPr>
        <w:t>к линии УМК О.С. Габриеляна и др. (Габриелян,</w:t>
      </w:r>
      <w:r>
        <w:rPr>
          <w:spacing w:val="1"/>
          <w:sz w:val="24"/>
        </w:rPr>
        <w:t> </w:t>
      </w:r>
      <w:r>
        <w:rPr>
          <w:sz w:val="24"/>
        </w:rPr>
        <w:t>О.С. Естествознание. Базовый уровень. 10-11 классы: рабочая программа к линии УМК О.С. Габ-</w:t>
      </w:r>
      <w:r>
        <w:rPr>
          <w:spacing w:val="1"/>
          <w:sz w:val="24"/>
        </w:rPr>
        <w:t> </w:t>
      </w:r>
      <w:r>
        <w:rPr>
          <w:sz w:val="24"/>
        </w:rPr>
        <w:t>риеляна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др.:</w:t>
      </w:r>
      <w:r>
        <w:rPr>
          <w:spacing w:val="24"/>
          <w:sz w:val="24"/>
        </w:rPr>
        <w:t> </w:t>
      </w:r>
      <w:r>
        <w:rPr>
          <w:sz w:val="24"/>
        </w:rPr>
        <w:t>учебно-методическое</w:t>
      </w:r>
      <w:r>
        <w:rPr>
          <w:spacing w:val="20"/>
          <w:sz w:val="24"/>
        </w:rPr>
        <w:t> </w:t>
      </w:r>
      <w:r>
        <w:rPr>
          <w:sz w:val="24"/>
        </w:rPr>
        <w:t>пособие/</w:t>
      </w:r>
      <w:r>
        <w:rPr>
          <w:spacing w:val="23"/>
          <w:sz w:val="24"/>
        </w:rPr>
        <w:t> </w:t>
      </w:r>
      <w:r>
        <w:rPr>
          <w:sz w:val="24"/>
        </w:rPr>
        <w:t>О.С.</w:t>
      </w:r>
      <w:r>
        <w:rPr>
          <w:spacing w:val="21"/>
          <w:sz w:val="24"/>
        </w:rPr>
        <w:t> </w:t>
      </w:r>
      <w:r>
        <w:rPr>
          <w:sz w:val="24"/>
        </w:rPr>
        <w:t>Габриелян,</w:t>
      </w:r>
      <w:r>
        <w:rPr>
          <w:spacing w:val="21"/>
          <w:sz w:val="24"/>
        </w:rPr>
        <w:t> </w:t>
      </w:r>
      <w:r>
        <w:rPr>
          <w:sz w:val="24"/>
        </w:rPr>
        <w:t>С.А.</w:t>
      </w:r>
      <w:r>
        <w:rPr>
          <w:spacing w:val="22"/>
          <w:sz w:val="24"/>
        </w:rPr>
        <w:t> </w:t>
      </w:r>
      <w:r>
        <w:rPr>
          <w:sz w:val="24"/>
        </w:rPr>
        <w:t>Сладков.</w:t>
      </w:r>
      <w:r>
        <w:rPr>
          <w:spacing w:val="26"/>
          <w:sz w:val="24"/>
        </w:rPr>
        <w:t> </w:t>
      </w:r>
      <w:r>
        <w:rPr>
          <w:sz w:val="24"/>
        </w:rPr>
        <w:t>–</w:t>
      </w:r>
      <w:r>
        <w:rPr>
          <w:spacing w:val="22"/>
          <w:sz w:val="24"/>
        </w:rPr>
        <w:t> </w:t>
      </w:r>
      <w:r>
        <w:rPr>
          <w:sz w:val="24"/>
        </w:rPr>
        <w:t>М.:</w:t>
      </w:r>
      <w:r>
        <w:rPr>
          <w:spacing w:val="22"/>
          <w:sz w:val="24"/>
        </w:rPr>
        <w:t> </w:t>
      </w:r>
      <w:r>
        <w:rPr>
          <w:sz w:val="24"/>
        </w:rPr>
        <w:t>Дрофа,</w:t>
      </w:r>
      <w:r>
        <w:rPr>
          <w:spacing w:val="21"/>
          <w:sz w:val="24"/>
        </w:rPr>
        <w:t> </w:t>
      </w:r>
      <w:r>
        <w:rPr>
          <w:sz w:val="24"/>
        </w:rPr>
        <w:t>2017.-</w:t>
      </w:r>
      <w:r>
        <w:rPr>
          <w:spacing w:val="-57"/>
          <w:sz w:val="24"/>
        </w:rPr>
        <w:t> </w:t>
      </w:r>
      <w:r>
        <w:rPr>
          <w:sz w:val="24"/>
        </w:rPr>
        <w:t>68 с.)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1" w:after="0"/>
        <w:ind w:left="1225" w:right="0" w:hanging="241"/>
        <w:jc w:val="both"/>
        <w:rPr>
          <w:sz w:val="24"/>
        </w:rPr>
      </w:pPr>
      <w:r>
        <w:rPr>
          <w:sz w:val="24"/>
        </w:rPr>
        <w:t>УМК</w:t>
      </w:r>
      <w:r>
        <w:rPr>
          <w:spacing w:val="-2"/>
          <w:sz w:val="24"/>
        </w:rPr>
        <w:t> </w:t>
      </w:r>
      <w:r>
        <w:rPr>
          <w:sz w:val="24"/>
        </w:rPr>
        <w:t>«Естествознание.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класс»</w:t>
      </w:r>
    </w:p>
    <w:p>
      <w:pPr>
        <w:pStyle w:val="ListParagraph"/>
        <w:numPr>
          <w:ilvl w:val="1"/>
          <w:numId w:val="2"/>
        </w:numPr>
        <w:tabs>
          <w:tab w:pos="1413" w:val="left" w:leader="none"/>
        </w:tabs>
        <w:spacing w:line="240" w:lineRule="auto" w:before="0" w:after="0"/>
        <w:ind w:left="133" w:right="120" w:firstLine="852"/>
        <w:jc w:val="both"/>
        <w:rPr>
          <w:sz w:val="24"/>
        </w:rPr>
      </w:pPr>
      <w:r>
        <w:rPr>
          <w:sz w:val="24"/>
        </w:rPr>
        <w:t>Естествознание. Базовый уровень.10 кл.: учебник/авторы: О. С. Габриелян,</w:t>
      </w:r>
      <w:r>
        <w:rPr>
          <w:spacing w:val="1"/>
          <w:sz w:val="24"/>
        </w:rPr>
        <w:t> </w:t>
      </w:r>
      <w:r>
        <w:rPr>
          <w:sz w:val="24"/>
        </w:rPr>
        <w:t>И. Г. Ост-</w:t>
      </w:r>
      <w:r>
        <w:rPr>
          <w:spacing w:val="1"/>
          <w:sz w:val="24"/>
        </w:rPr>
        <w:t> </w:t>
      </w:r>
      <w:r>
        <w:rPr>
          <w:sz w:val="24"/>
        </w:rPr>
        <w:t>роумов, Н. С. Пурышева, С. А. Сладков, В. И. Сивоглазов.-8-е изд., пересмотр.-М.: Дрофа, 2019.-</w:t>
      </w:r>
      <w:r>
        <w:rPr>
          <w:spacing w:val="1"/>
          <w:sz w:val="24"/>
        </w:rPr>
        <w:t> </w:t>
      </w:r>
      <w:r>
        <w:rPr>
          <w:sz w:val="24"/>
        </w:rPr>
        <w:t>(Российский</w:t>
      </w:r>
      <w:r>
        <w:rPr>
          <w:spacing w:val="2"/>
          <w:sz w:val="24"/>
        </w:rPr>
        <w:t> </w:t>
      </w:r>
      <w:r>
        <w:rPr>
          <w:sz w:val="24"/>
        </w:rPr>
        <w:t>учебник).</w:t>
      </w:r>
    </w:p>
    <w:p>
      <w:pPr>
        <w:pStyle w:val="ListParagraph"/>
        <w:numPr>
          <w:ilvl w:val="0"/>
          <w:numId w:val="2"/>
        </w:numPr>
        <w:tabs>
          <w:tab w:pos="1226" w:val="left" w:leader="none"/>
        </w:tabs>
        <w:spacing w:line="240" w:lineRule="auto" w:before="0" w:after="0"/>
        <w:ind w:left="1225" w:right="0" w:hanging="241"/>
        <w:jc w:val="both"/>
        <w:rPr>
          <w:sz w:val="24"/>
        </w:rPr>
      </w:pPr>
      <w:r>
        <w:rPr>
          <w:sz w:val="24"/>
        </w:rPr>
        <w:t>УМК</w:t>
      </w:r>
      <w:r>
        <w:rPr>
          <w:spacing w:val="-2"/>
          <w:sz w:val="24"/>
        </w:rPr>
        <w:t> </w:t>
      </w:r>
      <w:r>
        <w:rPr>
          <w:sz w:val="24"/>
        </w:rPr>
        <w:t>«Естествознание.</w:t>
      </w:r>
      <w:r>
        <w:rPr>
          <w:spacing w:val="-3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класс»</w:t>
      </w:r>
    </w:p>
    <w:p>
      <w:pPr>
        <w:pStyle w:val="BodyText"/>
        <w:ind w:right="120"/>
      </w:pPr>
      <w:r>
        <w:rPr/>
        <w:t>2.1. Естествознание. Базовый уровень.11 кл.: учебник/авторы: О. С. Габриелян,</w:t>
      </w:r>
      <w:r>
        <w:rPr>
          <w:spacing w:val="1"/>
        </w:rPr>
        <w:t> </w:t>
      </w:r>
      <w:r>
        <w:rPr/>
        <w:t>И. Г. Ост-</w:t>
      </w:r>
      <w:r>
        <w:rPr>
          <w:spacing w:val="1"/>
        </w:rPr>
        <w:t> </w:t>
      </w:r>
      <w:r>
        <w:rPr/>
        <w:t>роумов, Н. С. Пурышева, С. А. Сладков, В. И. Сивоглазов.-8-е изд., пересмотр.-М.: Дрофа, 2019. –</w:t>
      </w:r>
      <w:r>
        <w:rPr>
          <w:spacing w:val="1"/>
        </w:rPr>
        <w:t> </w:t>
      </w:r>
      <w:r>
        <w:rPr/>
        <w:t>(Российский</w:t>
      </w:r>
      <w:r>
        <w:rPr>
          <w:spacing w:val="2"/>
        </w:rPr>
        <w:t> </w:t>
      </w:r>
      <w:r>
        <w:rPr/>
        <w:t>учебник).</w:t>
      </w:r>
    </w:p>
    <w:p>
      <w:pPr>
        <w:pStyle w:val="BodyText"/>
        <w:ind w:left="985" w:firstLine="0"/>
      </w:pPr>
      <w:r>
        <w:rPr/>
        <w:t>Информация</w:t>
      </w:r>
      <w:r>
        <w:rPr>
          <w:spacing w:val="14"/>
        </w:rPr>
        <w:t> </w:t>
      </w:r>
      <w:r>
        <w:rPr/>
        <w:t>об</w:t>
      </w:r>
      <w:r>
        <w:rPr>
          <w:spacing w:val="12"/>
        </w:rPr>
        <w:t> </w:t>
      </w:r>
      <w:r>
        <w:rPr/>
        <w:t>изменениях,</w:t>
      </w:r>
      <w:r>
        <w:rPr>
          <w:spacing w:val="14"/>
        </w:rPr>
        <w:t> </w:t>
      </w:r>
      <w:r>
        <w:rPr/>
        <w:t>внесенных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Авторскую</w:t>
      </w:r>
      <w:r>
        <w:rPr>
          <w:spacing w:val="14"/>
        </w:rPr>
        <w:t> </w:t>
      </w:r>
      <w:r>
        <w:rPr/>
        <w:t>рабочую</w:t>
      </w:r>
      <w:r>
        <w:rPr>
          <w:spacing w:val="15"/>
        </w:rPr>
        <w:t> </w:t>
      </w:r>
      <w:r>
        <w:rPr/>
        <w:t>программу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их</w:t>
      </w:r>
      <w:r>
        <w:rPr>
          <w:spacing w:val="14"/>
        </w:rPr>
        <w:t> </w:t>
      </w:r>
      <w:r>
        <w:rPr/>
        <w:t>обоснова-</w:t>
      </w:r>
    </w:p>
    <w:p>
      <w:pPr>
        <w:pStyle w:val="BodyText"/>
        <w:ind w:firstLine="0"/>
        <w:jc w:val="left"/>
      </w:pPr>
      <w:r>
        <w:rPr/>
        <w:t>ние.</w:t>
      </w:r>
    </w:p>
    <w:p>
      <w:pPr>
        <w:pStyle w:val="BodyText"/>
        <w:spacing w:before="1"/>
        <w:ind w:left="985" w:firstLine="0"/>
        <w:jc w:val="left"/>
      </w:pPr>
      <w:r>
        <w:rPr/>
        <w:t>Содержание</w:t>
      </w:r>
      <w:r>
        <w:rPr>
          <w:spacing w:val="27"/>
        </w:rPr>
        <w:t> </w:t>
      </w:r>
      <w:r>
        <w:rPr/>
        <w:t>Рабочей</w:t>
      </w:r>
      <w:r>
        <w:rPr>
          <w:spacing w:val="29"/>
        </w:rPr>
        <w:t> </w:t>
      </w:r>
      <w:r>
        <w:rPr/>
        <w:t>программы,</w:t>
      </w:r>
      <w:r>
        <w:rPr>
          <w:spacing w:val="28"/>
        </w:rPr>
        <w:t> </w:t>
      </w:r>
      <w:r>
        <w:rPr/>
        <w:t>общее</w:t>
      </w:r>
      <w:r>
        <w:rPr>
          <w:spacing w:val="28"/>
        </w:rPr>
        <w:t> </w:t>
      </w:r>
      <w:r>
        <w:rPr/>
        <w:t>количество</w:t>
      </w:r>
      <w:r>
        <w:rPr>
          <w:spacing w:val="28"/>
        </w:rPr>
        <w:t> </w:t>
      </w:r>
      <w:r>
        <w:rPr/>
        <w:t>часов,</w:t>
      </w:r>
      <w:r>
        <w:rPr>
          <w:spacing w:val="28"/>
        </w:rPr>
        <w:t> </w:t>
      </w:r>
      <w:r>
        <w:rPr/>
        <w:t>а</w:t>
      </w:r>
      <w:r>
        <w:rPr>
          <w:spacing w:val="28"/>
        </w:rPr>
        <w:t> </w:t>
      </w:r>
      <w:r>
        <w:rPr/>
        <w:t>также</w:t>
      </w:r>
      <w:r>
        <w:rPr>
          <w:spacing w:val="27"/>
        </w:rPr>
        <w:t> </w:t>
      </w:r>
      <w:r>
        <w:rPr/>
        <w:t>их</w:t>
      </w:r>
      <w:r>
        <w:rPr>
          <w:spacing w:val="28"/>
        </w:rPr>
        <w:t> </w:t>
      </w:r>
      <w:r>
        <w:rPr/>
        <w:t>распределение</w:t>
      </w:r>
      <w:r>
        <w:rPr>
          <w:spacing w:val="28"/>
        </w:rPr>
        <w:t> </w:t>
      </w:r>
      <w:r>
        <w:rPr/>
        <w:t>по</w:t>
      </w:r>
    </w:p>
    <w:p>
      <w:pPr>
        <w:pStyle w:val="BodyText"/>
        <w:ind w:firstLine="0"/>
        <w:jc w:val="left"/>
      </w:pPr>
      <w:r>
        <w:rPr/>
        <w:t>темам,</w:t>
      </w:r>
      <w:r>
        <w:rPr>
          <w:spacing w:val="18"/>
        </w:rPr>
        <w:t> </w:t>
      </w:r>
      <w:r>
        <w:rPr/>
        <w:t>количество</w:t>
      </w:r>
      <w:r>
        <w:rPr>
          <w:spacing w:val="18"/>
        </w:rPr>
        <w:t> </w:t>
      </w:r>
      <w:r>
        <w:rPr/>
        <w:t>лабораторных</w:t>
      </w:r>
      <w:r>
        <w:rPr>
          <w:spacing w:val="18"/>
        </w:rPr>
        <w:t> </w:t>
      </w:r>
      <w:r>
        <w:rPr/>
        <w:t>опытов,</w:t>
      </w:r>
      <w:r>
        <w:rPr>
          <w:spacing w:val="16"/>
        </w:rPr>
        <w:t> </w:t>
      </w:r>
      <w:r>
        <w:rPr/>
        <w:t>практических</w:t>
      </w:r>
      <w:r>
        <w:rPr>
          <w:spacing w:val="19"/>
        </w:rPr>
        <w:t> </w:t>
      </w:r>
      <w:r>
        <w:rPr/>
        <w:t>и</w:t>
      </w:r>
      <w:r>
        <w:rPr>
          <w:spacing w:val="16"/>
        </w:rPr>
        <w:t> </w:t>
      </w:r>
      <w:r>
        <w:rPr/>
        <w:t>контрольных</w:t>
      </w:r>
      <w:r>
        <w:rPr>
          <w:spacing w:val="21"/>
        </w:rPr>
        <w:t> </w:t>
      </w:r>
      <w:r>
        <w:rPr/>
        <w:t>работ,</w:t>
      </w:r>
      <w:r>
        <w:rPr>
          <w:spacing w:val="19"/>
        </w:rPr>
        <w:t> </w:t>
      </w:r>
      <w:r>
        <w:rPr/>
        <w:t>соответствуют</w:t>
      </w:r>
      <w:r>
        <w:rPr>
          <w:spacing w:val="19"/>
        </w:rPr>
        <w:t> </w:t>
      </w:r>
      <w:r>
        <w:rPr/>
        <w:t>Ав-</w:t>
      </w:r>
      <w:r>
        <w:rPr>
          <w:spacing w:val="-57"/>
        </w:rPr>
        <w:t> </w:t>
      </w:r>
      <w:r>
        <w:rPr/>
        <w:t>торской</w:t>
      </w:r>
      <w:r>
        <w:rPr>
          <w:spacing w:val="-1"/>
        </w:rPr>
        <w:t> </w:t>
      </w:r>
      <w:r>
        <w:rPr/>
        <w:t>рабочей программе (таблица</w:t>
      </w:r>
      <w:r>
        <w:rPr>
          <w:spacing w:val="-1"/>
        </w:rPr>
        <w:t> </w:t>
      </w:r>
      <w:r>
        <w:rPr/>
        <w:t>1).</w:t>
      </w:r>
    </w:p>
    <w:p>
      <w:pPr>
        <w:spacing w:after="0"/>
        <w:jc w:val="left"/>
        <w:sectPr>
          <w:type w:val="continuous"/>
          <w:pgSz w:w="11920" w:h="16850"/>
          <w:pgMar w:top="500" w:bottom="280" w:left="1000" w:right="440"/>
        </w:sectPr>
      </w:pPr>
    </w:p>
    <w:p>
      <w:pPr>
        <w:pStyle w:val="BodyText"/>
        <w:spacing w:before="73"/>
        <w:ind w:right="131"/>
      </w:pPr>
      <w:r>
        <w:rPr/>
        <w:t>Таблица 1. Сравнительная характеристика распределения учебной нагрузки по разделам в</w:t>
      </w:r>
      <w:r>
        <w:rPr>
          <w:spacing w:val="1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рабочей и  Рабочей программах.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7"/>
        <w:gridCol w:w="1553"/>
        <w:gridCol w:w="1419"/>
      </w:tblGrid>
      <w:tr>
        <w:trPr>
          <w:trHeight w:val="278" w:hRule="atLeast"/>
        </w:trPr>
        <w:tc>
          <w:tcPr>
            <w:tcW w:w="7127" w:type="dxa"/>
            <w:vMerge w:val="restart"/>
          </w:tcPr>
          <w:p>
            <w:pPr>
              <w:pStyle w:val="TableParagraph"/>
              <w:spacing w:line="273" w:lineRule="exact"/>
              <w:ind w:left="2230" w:right="22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2972" w:type="dxa"/>
            <w:gridSpan w:val="2"/>
          </w:tcPr>
          <w:p>
            <w:pPr>
              <w:pStyle w:val="TableParagraph"/>
              <w:spacing w:line="258" w:lineRule="exact"/>
              <w:ind w:left="5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827" w:hRule="atLeast"/>
        </w:trPr>
        <w:tc>
          <w:tcPr>
            <w:tcW w:w="7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spacing w:line="240" w:lineRule="auto"/>
              <w:ind w:left="335" w:right="166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Авторская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рабочая</w:t>
            </w:r>
          </w:p>
          <w:p>
            <w:pPr>
              <w:pStyle w:val="TableParagraph"/>
              <w:spacing w:line="259" w:lineRule="exact"/>
              <w:ind w:left="1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ind w:left="110" w:right="77" w:firstLine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программа</w:t>
            </w:r>
          </w:p>
        </w:tc>
      </w:tr>
      <w:tr>
        <w:trPr>
          <w:trHeight w:val="277" w:hRule="atLeast"/>
        </w:trPr>
        <w:tc>
          <w:tcPr>
            <w:tcW w:w="10099" w:type="dxa"/>
            <w:gridSpan w:val="3"/>
          </w:tcPr>
          <w:p>
            <w:pPr>
              <w:pStyle w:val="TableParagraph"/>
              <w:spacing w:line="258" w:lineRule="exact"/>
              <w:ind w:left="4445" w:right="44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556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ЕСТЕСТВОЗНАНИЕ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ПОЗНАНИЯ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47" w:lineRule="exact"/>
              <w:ind w:right="655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7" w:lineRule="exact"/>
              <w:ind w:left="272" w:right="259"/>
              <w:rPr>
                <w:sz w:val="22"/>
              </w:rPr>
            </w:pPr>
            <w:r>
              <w:rPr>
                <w:sz w:val="22"/>
              </w:rPr>
              <w:t>21+1(р)</w:t>
            </w:r>
          </w:p>
        </w:tc>
      </w:tr>
      <w:tr>
        <w:trPr>
          <w:trHeight w:val="251" w:hRule="atLeast"/>
        </w:trPr>
        <w:tc>
          <w:tcPr>
            <w:tcW w:w="7127" w:type="dxa"/>
          </w:tcPr>
          <w:p>
            <w:pPr>
              <w:pStyle w:val="TableParagraph"/>
              <w:spacing w:line="232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3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4" w:hRule="atLeast"/>
        </w:trPr>
        <w:tc>
          <w:tcPr>
            <w:tcW w:w="7127" w:type="dxa"/>
          </w:tcPr>
          <w:p>
            <w:pPr>
              <w:pStyle w:val="TableParagraph"/>
              <w:spacing w:line="234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контрольных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МЕГАМИР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47" w:lineRule="exact"/>
              <w:ind w:right="655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7" w:lineRule="exact"/>
              <w:ind w:left="272" w:right="26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54" w:hRule="atLeast"/>
        </w:trPr>
        <w:tc>
          <w:tcPr>
            <w:tcW w:w="7127" w:type="dxa"/>
          </w:tcPr>
          <w:p>
            <w:pPr>
              <w:pStyle w:val="TableParagraph"/>
              <w:spacing w:line="234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34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1" w:hRule="atLeast"/>
        </w:trPr>
        <w:tc>
          <w:tcPr>
            <w:tcW w:w="7127" w:type="dxa"/>
          </w:tcPr>
          <w:p>
            <w:pPr>
              <w:pStyle w:val="TableParagraph"/>
              <w:spacing w:line="232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контрольных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32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32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МАКРОМИР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47" w:lineRule="exact"/>
              <w:ind w:right="655"/>
              <w:jc w:val="right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7" w:lineRule="exact"/>
              <w:ind w:left="272" w:right="257"/>
              <w:rPr>
                <w:sz w:val="22"/>
              </w:rPr>
            </w:pPr>
            <w:r>
              <w:rPr>
                <w:sz w:val="22"/>
              </w:rPr>
              <w:t>51+1 (р)</w:t>
            </w:r>
          </w:p>
        </w:tc>
      </w:tr>
      <w:tr>
        <w:trPr>
          <w:trHeight w:val="282" w:hRule="atLeast"/>
        </w:trPr>
        <w:tc>
          <w:tcPr>
            <w:tcW w:w="7127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sz w:val="22"/>
              </w:rPr>
            </w:pPr>
            <w:r>
              <w:rPr>
                <w:sz w:val="22"/>
              </w:rPr>
              <w:t>практических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49" w:lineRule="exact"/>
              <w:ind w:right="65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9" w:type="dxa"/>
          </w:tcPr>
          <w:p>
            <w:pPr>
              <w:pStyle w:val="TableParagraph"/>
              <w:spacing w:line="249" w:lineRule="exact"/>
              <w:ind w:left="272" w:right="26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82" w:hRule="atLeast"/>
        </w:trPr>
        <w:tc>
          <w:tcPr>
            <w:tcW w:w="7127" w:type="dxa"/>
          </w:tcPr>
          <w:p>
            <w:pPr>
              <w:pStyle w:val="TableParagraph"/>
              <w:spacing w:line="247" w:lineRule="exact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контрольных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47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56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47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2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spacing w:line="26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РЕЗЕРВНОЕ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49" w:lineRule="exact"/>
              <w:ind w:left="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40" w:lineRule="auto" w:before="1"/>
              <w:ind w:left="13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7127" w:type="dxa"/>
          </w:tcPr>
          <w:p>
            <w:pPr>
              <w:pStyle w:val="TableParagraph"/>
              <w:spacing w:line="258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3" w:type="dxa"/>
          </w:tcPr>
          <w:p>
            <w:pPr>
              <w:pStyle w:val="TableParagraph"/>
              <w:spacing w:line="258" w:lineRule="exact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272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right="6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9" w:type="dxa"/>
          </w:tcPr>
          <w:p>
            <w:pPr>
              <w:pStyle w:val="TableParagraph"/>
              <w:ind w:left="272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10099" w:type="dxa"/>
            <w:gridSpan w:val="3"/>
          </w:tcPr>
          <w:p>
            <w:pPr>
              <w:pStyle w:val="TableParagraph"/>
              <w:spacing w:line="258" w:lineRule="exact"/>
              <w:ind w:left="4445" w:right="44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</w:p>
        </w:tc>
      </w:tr>
      <w:tr>
        <w:trPr>
          <w:trHeight w:val="275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МИКРОМИР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ind w:left="272" w:right="261"/>
              <w:rPr>
                <w:sz w:val="24"/>
              </w:rPr>
            </w:pPr>
            <w:r>
              <w:rPr>
                <w:sz w:val="24"/>
              </w:rPr>
              <w:t>54+2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</w:tr>
      <w:tr>
        <w:trPr>
          <w:trHeight w:val="276" w:hRule="atLeast"/>
        </w:trPr>
        <w:tc>
          <w:tcPr>
            <w:tcW w:w="7127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ЗДОРОВЬЕ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ind w:left="272" w:right="26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7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spacing w:line="258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ЕСТЕСТВОЗНАНИЕ</w:t>
            </w:r>
            <w:r>
              <w:rPr>
                <w:b/>
                <w:color w:val="221F1F"/>
                <w:spacing w:val="-5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НА</w:t>
            </w:r>
            <w:r>
              <w:rPr>
                <w:b/>
                <w:color w:val="221F1F"/>
                <w:spacing w:val="-3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СЛУЖБЕ</w:t>
            </w:r>
            <w:r>
              <w:rPr>
                <w:b/>
                <w:color w:val="221F1F"/>
                <w:spacing w:val="-2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ЧЕЛОВЕКА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spacing w:line="258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spacing w:line="258" w:lineRule="exact"/>
              <w:ind w:left="272" w:right="261"/>
              <w:rPr>
                <w:sz w:val="24"/>
              </w:rPr>
            </w:pPr>
            <w:r>
              <w:rPr>
                <w:sz w:val="24"/>
              </w:rPr>
              <w:t>23+2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(р)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27" w:type="dxa"/>
            <w:shd w:val="clear" w:color="auto" w:fill="D9D9D9"/>
          </w:tcPr>
          <w:p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РЕЗЕРВНОЕ</w:t>
            </w:r>
            <w:r>
              <w:rPr>
                <w:b/>
                <w:color w:val="221F1F"/>
                <w:spacing w:val="-4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ВРЕМЯ</w:t>
            </w:r>
          </w:p>
        </w:tc>
        <w:tc>
          <w:tcPr>
            <w:tcW w:w="1553" w:type="dxa"/>
            <w:shd w:val="clear" w:color="auto" w:fill="D9D9D9"/>
          </w:tcPr>
          <w:p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  <w:shd w:val="clear" w:color="auto" w:fill="D9D9D9"/>
          </w:tcPr>
          <w:p>
            <w:pPr>
              <w:pStyle w:val="TableParagraph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3" w:type="dxa"/>
          </w:tcPr>
          <w:p>
            <w:pPr>
              <w:pStyle w:val="TableParagraph"/>
              <w:ind w:right="5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419" w:type="dxa"/>
          </w:tcPr>
          <w:p>
            <w:pPr>
              <w:pStyle w:val="TableParagraph"/>
              <w:ind w:left="272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>
        <w:trPr>
          <w:trHeight w:val="275" w:hRule="atLeast"/>
        </w:trPr>
        <w:tc>
          <w:tcPr>
            <w:tcW w:w="7127" w:type="dxa"/>
          </w:tcPr>
          <w:p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ind w:right="6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19" w:type="dxa"/>
          </w:tcPr>
          <w:p>
            <w:pPr>
              <w:pStyle w:val="TableParagraph"/>
              <w:ind w:left="272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278" w:hRule="atLeast"/>
        </w:trPr>
        <w:tc>
          <w:tcPr>
            <w:tcW w:w="7127" w:type="dxa"/>
          </w:tcPr>
          <w:p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</w:tc>
        <w:tc>
          <w:tcPr>
            <w:tcW w:w="1553" w:type="dxa"/>
          </w:tcPr>
          <w:p>
            <w:pPr>
              <w:pStyle w:val="TableParagraph"/>
              <w:spacing w:line="258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>
      <w:pPr>
        <w:pStyle w:val="BodyText"/>
        <w:ind w:right="130"/>
      </w:pPr>
      <w:r>
        <w:rPr/>
        <w:t>Изменения, внесенные в Авторскую рабочую программу, связаны с распределением часов</w:t>
      </w:r>
      <w:r>
        <w:rPr>
          <w:spacing w:val="1"/>
        </w:rPr>
        <w:t> </w:t>
      </w:r>
      <w:r>
        <w:rPr/>
        <w:t>резервного</w:t>
      </w:r>
      <w:r>
        <w:rPr>
          <w:spacing w:val="-1"/>
        </w:rPr>
        <w:t> </w:t>
      </w:r>
      <w:r>
        <w:rPr/>
        <w:t>времени.</w:t>
      </w:r>
    </w:p>
    <w:p>
      <w:pPr>
        <w:pStyle w:val="BodyText"/>
        <w:ind w:right="122"/>
      </w:pPr>
      <w:r>
        <w:rPr/>
        <w:t>В 10 классе за счет 2 часов резервного времени, предусмотренных Авторской программой,</w:t>
      </w:r>
      <w:r>
        <w:rPr>
          <w:spacing w:val="-57"/>
        </w:rPr>
        <w:t> </w:t>
      </w:r>
      <w:r>
        <w:rPr/>
        <w:t>увеличено общее число часов, отводимых на изучение разделов «Естествознание и методы позна-</w:t>
      </w:r>
      <w:r>
        <w:rPr>
          <w:spacing w:val="1"/>
        </w:rPr>
        <w:t> </w:t>
      </w:r>
      <w:r>
        <w:rPr/>
        <w:t>ния мира» (с 21 в Авторской до 22 в</w:t>
      </w:r>
      <w:r>
        <w:rPr>
          <w:spacing w:val="1"/>
        </w:rPr>
        <w:t> </w:t>
      </w:r>
      <w:r>
        <w:rPr/>
        <w:t>Рабочей программах) и «Макромир» (с 51 до 52 часов). В це-</w:t>
      </w:r>
      <w:r>
        <w:rPr>
          <w:spacing w:val="1"/>
        </w:rPr>
        <w:t> </w:t>
      </w:r>
      <w:r>
        <w:rPr/>
        <w:t>лях обеспечения более удобной навигации в тематическом планировании</w:t>
      </w:r>
      <w:r>
        <w:rPr>
          <w:spacing w:val="1"/>
        </w:rPr>
        <w:t> </w:t>
      </w:r>
      <w:r>
        <w:rPr/>
        <w:t>содержание раздела Ав-</w:t>
      </w:r>
      <w:r>
        <w:rPr>
          <w:spacing w:val="1"/>
        </w:rPr>
        <w:t> </w:t>
      </w:r>
      <w:r>
        <w:rPr/>
        <w:t>торской программы «Естествознание и методы познания мира» поделено между двумя подразде-</w:t>
      </w:r>
      <w:r>
        <w:rPr>
          <w:spacing w:val="1"/>
        </w:rPr>
        <w:t> </w:t>
      </w:r>
      <w:r>
        <w:rPr/>
        <w:t>лами Рабочей программы «Введение» - 5 часов и «Естествознание и методы познания мира» - 17</w:t>
      </w:r>
      <w:r>
        <w:rPr>
          <w:spacing w:val="1"/>
        </w:rPr>
        <w:t> </w:t>
      </w:r>
      <w:r>
        <w:rPr/>
        <w:t>часов соответственно. Аналогичным образом в содержании раздела Рабочей программы «Мега-</w:t>
      </w:r>
      <w:r>
        <w:rPr>
          <w:spacing w:val="1"/>
        </w:rPr>
        <w:t> </w:t>
      </w:r>
      <w:r>
        <w:rPr/>
        <w:t>мир» выделено два подраздела «Мегамир» -12 часов и «Оболочка Земли: литосфера, гидросфера,</w:t>
      </w:r>
      <w:r>
        <w:rPr>
          <w:spacing w:val="1"/>
        </w:rPr>
        <w:t> </w:t>
      </w:r>
      <w:r>
        <w:rPr/>
        <w:t>атмосфера» - 13 часов, раздела «Макромир» - подразделы «Биосфера» -21 час, «Абиотические</w:t>
      </w:r>
      <w:r>
        <w:rPr>
          <w:spacing w:val="1"/>
        </w:rPr>
        <w:t> </w:t>
      </w:r>
      <w:r>
        <w:rPr/>
        <w:t>факторы и приспособленность к ним живых организмов» -26 часов, «Пространство и время» - 5</w:t>
      </w:r>
      <w:r>
        <w:rPr>
          <w:spacing w:val="1"/>
        </w:rPr>
        <w:t> </w:t>
      </w:r>
      <w:r>
        <w:rPr/>
        <w:t>часов.</w:t>
      </w:r>
    </w:p>
    <w:p>
      <w:pPr>
        <w:pStyle w:val="BodyText"/>
        <w:ind w:right="123"/>
      </w:pPr>
      <w:r>
        <w:rPr/>
        <w:t>В 11 классе</w:t>
      </w:r>
      <w:r>
        <w:rPr>
          <w:spacing w:val="1"/>
        </w:rPr>
        <w:t> </w:t>
      </w:r>
      <w:r>
        <w:rPr/>
        <w:t>2 часа резервного времени добавлено на изучение подраздела «Повторение</w:t>
      </w:r>
      <w:r>
        <w:rPr>
          <w:spacing w:val="1"/>
        </w:rPr>
        <w:t> </w:t>
      </w:r>
      <w:r>
        <w:rPr/>
        <w:t>курса 10 класса» раздела «Микромир». Сам раздел (56 часов) кроме названного подраздела (9 ча-</w:t>
      </w:r>
      <w:r>
        <w:rPr>
          <w:spacing w:val="1"/>
        </w:rPr>
        <w:t> </w:t>
      </w:r>
      <w:r>
        <w:rPr/>
        <w:t>сов),</w:t>
      </w:r>
      <w:r>
        <w:rPr>
          <w:spacing w:val="9"/>
        </w:rPr>
        <w:t> </w:t>
      </w:r>
      <w:r>
        <w:rPr/>
        <w:t>включает</w:t>
      </w:r>
      <w:r>
        <w:rPr>
          <w:spacing w:val="8"/>
        </w:rPr>
        <w:t> </w:t>
      </w:r>
      <w:r>
        <w:rPr/>
        <w:t>подразделы</w:t>
      </w:r>
      <w:r>
        <w:rPr>
          <w:spacing w:val="19"/>
        </w:rPr>
        <w:t> </w:t>
      </w:r>
      <w:r>
        <w:rPr/>
        <w:t>«Микромир.</w:t>
      </w:r>
      <w:r>
        <w:rPr>
          <w:spacing w:val="7"/>
        </w:rPr>
        <w:t> </w:t>
      </w:r>
      <w:r>
        <w:rPr/>
        <w:t>Атом.</w:t>
      </w:r>
      <w:r>
        <w:rPr>
          <w:spacing w:val="6"/>
        </w:rPr>
        <w:t> </w:t>
      </w:r>
      <w:r>
        <w:rPr/>
        <w:t>Вещество»</w:t>
      </w:r>
      <w:r>
        <w:rPr>
          <w:spacing w:val="8"/>
        </w:rPr>
        <w:t> </w:t>
      </w:r>
      <w:r>
        <w:rPr/>
        <w:t>(34</w:t>
      </w:r>
      <w:r>
        <w:rPr>
          <w:spacing w:val="9"/>
        </w:rPr>
        <w:t> </w:t>
      </w:r>
      <w:r>
        <w:rPr/>
        <w:t>часа)</w:t>
      </w:r>
      <w:r>
        <w:rPr>
          <w:spacing w:val="8"/>
        </w:rPr>
        <w:t> </w:t>
      </w:r>
      <w:r>
        <w:rPr/>
        <w:t>и</w:t>
      </w:r>
      <w:r>
        <w:rPr>
          <w:spacing w:val="21"/>
        </w:rPr>
        <w:t> </w:t>
      </w:r>
      <w:r>
        <w:rPr/>
        <w:t>«Химические</w:t>
      </w:r>
      <w:r>
        <w:rPr>
          <w:spacing w:val="6"/>
        </w:rPr>
        <w:t> </w:t>
      </w:r>
      <w:r>
        <w:rPr/>
        <w:t>реакции»</w:t>
      </w:r>
      <w:r>
        <w:rPr>
          <w:spacing w:val="8"/>
        </w:rPr>
        <w:t> </w:t>
      </w:r>
      <w:r>
        <w:rPr/>
        <w:t>(13</w:t>
      </w:r>
    </w:p>
    <w:p>
      <w:pPr>
        <w:spacing w:after="0"/>
        <w:sectPr>
          <w:pgSz w:w="11920" w:h="16850"/>
          <w:pgMar w:top="760" w:bottom="280" w:left="1000" w:right="440"/>
        </w:sectPr>
      </w:pPr>
    </w:p>
    <w:p>
      <w:pPr>
        <w:pStyle w:val="BodyText"/>
        <w:spacing w:before="77"/>
        <w:ind w:firstLine="0"/>
        <w:jc w:val="left"/>
      </w:pPr>
      <w:r>
        <w:rPr/>
        <w:t>часов).</w:t>
      </w:r>
    </w:p>
    <w:p>
      <w:pPr>
        <w:pStyle w:val="BodyText"/>
        <w:ind w:left="985" w:firstLine="0"/>
        <w:jc w:val="left"/>
      </w:pPr>
      <w:r>
        <w:rPr/>
        <w:t>За</w:t>
      </w:r>
      <w:r>
        <w:rPr>
          <w:spacing w:val="12"/>
        </w:rPr>
        <w:t> </w:t>
      </w:r>
      <w:r>
        <w:rPr/>
        <w:t>счет</w:t>
      </w:r>
      <w:r>
        <w:rPr>
          <w:spacing w:val="14"/>
        </w:rPr>
        <w:t> </w:t>
      </w:r>
      <w:r>
        <w:rPr/>
        <w:t>оставшихся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часов</w:t>
      </w:r>
      <w:r>
        <w:rPr>
          <w:spacing w:val="13"/>
        </w:rPr>
        <w:t> </w:t>
      </w:r>
      <w:r>
        <w:rPr/>
        <w:t>резервного</w:t>
      </w:r>
      <w:r>
        <w:rPr>
          <w:spacing w:val="13"/>
        </w:rPr>
        <w:t> </w:t>
      </w:r>
      <w:r>
        <w:rPr/>
        <w:t>времени</w:t>
      </w:r>
      <w:r>
        <w:rPr>
          <w:spacing w:val="16"/>
        </w:rPr>
        <w:t> </w:t>
      </w:r>
      <w:r>
        <w:rPr/>
        <w:t>увеличено</w:t>
      </w:r>
      <w:r>
        <w:rPr>
          <w:spacing w:val="13"/>
        </w:rPr>
        <w:t> </w:t>
      </w:r>
      <w:r>
        <w:rPr/>
        <w:t>количество</w:t>
      </w:r>
      <w:r>
        <w:rPr>
          <w:spacing w:val="13"/>
        </w:rPr>
        <w:t> </w:t>
      </w:r>
      <w:r>
        <w:rPr/>
        <w:t>часов,</w:t>
      </w:r>
      <w:r>
        <w:rPr>
          <w:spacing w:val="14"/>
        </w:rPr>
        <w:t> </w:t>
      </w:r>
      <w:r>
        <w:rPr/>
        <w:t>отведенных</w:t>
      </w:r>
    </w:p>
    <w:p>
      <w:pPr>
        <w:pStyle w:val="BodyText"/>
        <w:ind w:right="123" w:firstLine="0"/>
      </w:pPr>
      <w:r>
        <w:rPr/>
        <w:t>для изучения раздела «Естествознание на службе человека»: 1 час используется для обобщения и</w:t>
      </w:r>
      <w:r>
        <w:rPr>
          <w:spacing w:val="1"/>
        </w:rPr>
        <w:t> </w:t>
      </w:r>
      <w:r>
        <w:rPr/>
        <w:t>систематизации знаний по теме раздела и 1 час для обобщения и систематизации знаний по итогам</w:t>
      </w:r>
      <w:r>
        <w:rPr>
          <w:spacing w:val="-57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 предмета.</w:t>
      </w:r>
    </w:p>
    <w:p>
      <w:pPr>
        <w:pStyle w:val="BodyText"/>
        <w:spacing w:before="1"/>
        <w:ind w:right="120"/>
      </w:pPr>
      <w:r>
        <w:rPr/>
        <w:t>Согласно учебному плану (среднее общее образование) муниципального автономного об-</w:t>
      </w:r>
      <w:r>
        <w:rPr>
          <w:spacing w:val="1"/>
        </w:rPr>
        <w:t> </w:t>
      </w:r>
      <w:r>
        <w:rPr/>
        <w:t>щеобразовательного учреждения «Средняя общеобразовательная школа №24 с углублённым</w:t>
      </w:r>
      <w:r>
        <w:rPr>
          <w:spacing w:val="1"/>
        </w:rPr>
        <w:t> </w:t>
      </w:r>
      <w:r>
        <w:rPr/>
        <w:t>изу-</w:t>
      </w:r>
      <w:r>
        <w:rPr>
          <w:spacing w:val="1"/>
        </w:rPr>
        <w:t> </w:t>
      </w:r>
      <w:r>
        <w:rPr/>
        <w:t>чением отдельных предметов» Старооскольского</w:t>
      </w:r>
      <w:r>
        <w:rPr>
          <w:spacing w:val="1"/>
        </w:rPr>
        <w:t> </w:t>
      </w:r>
      <w:r>
        <w:rPr/>
        <w:t>городского округа на 2019-2020 учебный год</w:t>
      </w:r>
      <w:r>
        <w:rPr>
          <w:spacing w:val="1"/>
        </w:rPr>
        <w:t> </w:t>
      </w:r>
      <w:r>
        <w:rPr/>
        <w:t>Рабочая программа по естествознанию (базовый уровень) составлена для класса гуманитарного</w:t>
      </w:r>
      <w:r>
        <w:rPr>
          <w:spacing w:val="1"/>
        </w:rPr>
        <w:t> </w:t>
      </w:r>
      <w:r>
        <w:rPr/>
        <w:t>профиля</w:t>
      </w:r>
      <w:r>
        <w:rPr>
          <w:spacing w:val="-4"/>
        </w:rPr>
        <w:t> </w:t>
      </w:r>
      <w:r>
        <w:rPr/>
        <w:t>из</w:t>
      </w:r>
      <w:r>
        <w:rPr>
          <w:spacing w:val="-1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204</w:t>
      </w:r>
      <w:r>
        <w:rPr>
          <w:spacing w:val="2"/>
        </w:rPr>
        <w:t> </w:t>
      </w:r>
      <w:r>
        <w:rPr/>
        <w:t>учебных часов</w:t>
      </w:r>
      <w:r>
        <w:rPr>
          <w:spacing w:val="-1"/>
        </w:rPr>
        <w:t> </w:t>
      </w:r>
      <w:r>
        <w:rPr/>
        <w:t>(3</w:t>
      </w:r>
      <w:r>
        <w:rPr>
          <w:spacing w:val="-1"/>
        </w:rPr>
        <w:t> </w:t>
      </w:r>
      <w:r>
        <w:rPr/>
        <w:t>часа  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102 часа в</w:t>
      </w:r>
      <w:r>
        <w:rPr>
          <w:spacing w:val="-2"/>
        </w:rPr>
        <w:t> </w:t>
      </w:r>
      <w:r>
        <w:rPr/>
        <w:t>год,</w:t>
      </w:r>
      <w:r>
        <w:rPr>
          <w:spacing w:val="-1"/>
        </w:rPr>
        <w:t> </w:t>
      </w:r>
      <w:r>
        <w:rPr/>
        <w:t>2 года</w:t>
      </w:r>
      <w:r>
        <w:rPr>
          <w:spacing w:val="-2"/>
        </w:rPr>
        <w:t> </w:t>
      </w:r>
      <w:r>
        <w:rPr/>
        <w:t>обучения).</w:t>
      </w:r>
    </w:p>
    <w:p>
      <w:pPr>
        <w:pStyle w:val="BodyText"/>
        <w:ind w:left="985" w:firstLine="0"/>
      </w:pPr>
      <w:r>
        <w:rPr/>
        <w:t>Таблица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Распределение</w:t>
      </w:r>
      <w:r>
        <w:rPr>
          <w:spacing w:val="-3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годам</w:t>
      </w:r>
      <w:r>
        <w:rPr>
          <w:spacing w:val="-4"/>
        </w:rPr>
        <w:t> </w:t>
      </w:r>
      <w:r>
        <w:rPr/>
        <w:t>обучения</w:t>
      </w:r>
    </w:p>
    <w:p>
      <w:pPr>
        <w:pStyle w:val="BodyText"/>
        <w:spacing w:before="8"/>
        <w:ind w:left="0" w:firstLine="0"/>
        <w:jc w:val="lef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2199"/>
        <w:gridCol w:w="2201"/>
        <w:gridCol w:w="2201"/>
        <w:gridCol w:w="2378"/>
      </w:tblGrid>
      <w:tr>
        <w:trPr>
          <w:trHeight w:val="1007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3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199" w:type="dxa"/>
            <w:shd w:val="clear" w:color="auto" w:fill="D9D9D9"/>
          </w:tcPr>
          <w:p>
            <w:pPr>
              <w:pStyle w:val="TableParagraph"/>
              <w:spacing w:line="240" w:lineRule="auto"/>
              <w:ind w:left="609" w:right="93" w:hanging="4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201" w:type="dxa"/>
            <w:shd w:val="clear" w:color="auto" w:fill="D9D9D9"/>
          </w:tcPr>
          <w:p>
            <w:pPr>
              <w:pStyle w:val="TableParagraph"/>
              <w:spacing w:line="240" w:lineRule="auto"/>
              <w:ind w:left="832" w:right="106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201" w:type="dxa"/>
            <w:shd w:val="clear" w:color="auto" w:fill="D9D9D9"/>
          </w:tcPr>
          <w:p>
            <w:pPr>
              <w:pStyle w:val="TableParagraph"/>
              <w:spacing w:line="240" w:lineRule="auto"/>
              <w:ind w:left="242" w:right="221" w:firstLine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378" w:type="dxa"/>
            <w:shd w:val="clear" w:color="auto" w:fill="D9D9D9"/>
          </w:tcPr>
          <w:p>
            <w:pPr>
              <w:pStyle w:val="TableParagraph"/>
              <w:spacing w:line="273" w:lineRule="exact"/>
              <w:ind w:left="170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381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99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>
            <w:pPr>
              <w:pStyle w:val="TableParagraph"/>
              <w:spacing w:line="268" w:lineRule="exact"/>
              <w:ind w:left="901" w:right="8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01" w:type="dxa"/>
          </w:tcPr>
          <w:p>
            <w:pPr>
              <w:pStyle w:val="TableParagraph"/>
              <w:spacing w:line="268" w:lineRule="exact"/>
              <w:ind w:left="901" w:right="8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8" w:type="dxa"/>
          </w:tcPr>
          <w:p>
            <w:pPr>
              <w:pStyle w:val="TableParagraph"/>
              <w:spacing w:line="268" w:lineRule="exact"/>
              <w:ind w:left="169" w:right="15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381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199" w:type="dxa"/>
          </w:tcPr>
          <w:p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1" w:type="dxa"/>
          </w:tcPr>
          <w:p>
            <w:pPr>
              <w:pStyle w:val="TableParagraph"/>
              <w:spacing w:line="268" w:lineRule="exact"/>
              <w:ind w:left="901" w:right="88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201" w:type="dxa"/>
          </w:tcPr>
          <w:p>
            <w:pPr>
              <w:pStyle w:val="TableParagraph"/>
              <w:spacing w:line="268" w:lineRule="exact"/>
              <w:ind w:left="901" w:right="88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8" w:type="dxa"/>
          </w:tcPr>
          <w:p>
            <w:pPr>
              <w:pStyle w:val="TableParagraph"/>
              <w:spacing w:line="268" w:lineRule="exact"/>
              <w:ind w:left="169" w:right="15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>
        <w:trPr>
          <w:trHeight w:val="381" w:hRule="atLeast"/>
        </w:trPr>
        <w:tc>
          <w:tcPr>
            <w:tcW w:w="1260" w:type="dxa"/>
            <w:shd w:val="clear" w:color="auto" w:fill="D9D9D9"/>
          </w:tcPr>
          <w:p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199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01" w:type="dxa"/>
          </w:tcPr>
          <w:p>
            <w:pPr>
              <w:pStyle w:val="TableParagraph"/>
              <w:spacing w:line="268" w:lineRule="exact"/>
              <w:ind w:left="901" w:right="88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201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78" w:type="dxa"/>
          </w:tcPr>
          <w:p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sectPr>
      <w:pgSz w:w="11920" w:h="16850"/>
      <w:pgMar w:top="480" w:bottom="28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33" w:hanging="5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6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1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33" w:hanging="58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3" w:hanging="5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6" w:hanging="5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9" w:hanging="5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2" w:hanging="5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5" w:hanging="5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8" w:hanging="5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1" w:hanging="5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4" w:hanging="588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33" w:firstLine="85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2319" w:right="146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3" w:firstLine="85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dc:title>2160290o1.fm</dc:title>
  <dcterms:created xsi:type="dcterms:W3CDTF">2024-02-19T14:14:44Z</dcterms:created>
  <dcterms:modified xsi:type="dcterms:W3CDTF">2024-02-19T14:14:44Z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